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377"/>
        <w:gridCol w:w="2393"/>
      </w:tblGrid>
      <w:tr w:rsidR="000F566C" w:rsidTr="00754391">
        <w:trPr>
          <w:trHeight w:val="600"/>
          <w:tblHeader/>
        </w:trPr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0F566C" w:rsidRDefault="000F566C">
            <w:pPr>
              <w:ind w:left="0" w:firstLine="0"/>
            </w:pPr>
            <w:bookmarkStart w:id="0" w:name="_GoBack"/>
            <w:bookmarkEnd w:id="0"/>
            <w:r>
              <w:rPr>
                <w:b/>
                <w:i/>
                <w:sz w:val="24"/>
              </w:rPr>
              <w:t>Ziele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</w:tcPr>
          <w:p w:rsidR="000F566C" w:rsidRDefault="000F566C">
            <w:pPr>
              <w:ind w:left="0" w:firstLine="0"/>
            </w:pPr>
          </w:p>
        </w:tc>
      </w:tr>
    </w:tbl>
    <w:p w:rsidR="00754391" w:rsidRDefault="00804879" w:rsidP="00754391">
      <w:pPr>
        <w:numPr>
          <w:ilvl w:val="0"/>
          <w:numId w:val="3"/>
        </w:numPr>
      </w:pPr>
      <w:r>
        <w:t>Alle Eltern werden über das Reklamationsverfahren regelmäßig informiert.</w:t>
      </w:r>
    </w:p>
    <w:p w:rsidR="00804879" w:rsidRDefault="00804879" w:rsidP="00754391">
      <w:pPr>
        <w:numPr>
          <w:ilvl w:val="0"/>
          <w:numId w:val="3"/>
        </w:numPr>
      </w:pPr>
      <w:r>
        <w:t>Die Eltern werden ernstgenommen und wertgeschätzt.</w:t>
      </w:r>
    </w:p>
    <w:p w:rsidR="00C97754" w:rsidRDefault="00C97754" w:rsidP="00754391">
      <w:pPr>
        <w:numPr>
          <w:ilvl w:val="0"/>
          <w:numId w:val="3"/>
        </w:numPr>
      </w:pPr>
      <w:r>
        <w:t>Beschwerden werden sachlich entgegengenommen und weitergeleitet.</w:t>
      </w:r>
    </w:p>
    <w:p w:rsidR="00C97754" w:rsidRDefault="00C97754" w:rsidP="00754391">
      <w:pPr>
        <w:numPr>
          <w:ilvl w:val="0"/>
          <w:numId w:val="3"/>
        </w:numPr>
      </w:pPr>
      <w:r>
        <w:t xml:space="preserve">Wir verstehen Beschwerden als Bereicherung unserer Arbeit und zur Weiterentwicklung unserer Arbeit. </w:t>
      </w:r>
    </w:p>
    <w:p w:rsidR="00804879" w:rsidRDefault="00804879" w:rsidP="00804879">
      <w:pPr>
        <w:ind w:firstLine="0"/>
      </w:pPr>
    </w:p>
    <w:p w:rsidR="00754391" w:rsidRDefault="00754391" w:rsidP="00754391"/>
    <w:p w:rsidR="00754391" w:rsidRDefault="00754391" w:rsidP="00754391">
      <w:pPr>
        <w:rPr>
          <w:b/>
          <w:i/>
          <w:sz w:val="24"/>
          <w:szCs w:val="24"/>
        </w:rPr>
      </w:pPr>
      <w:r w:rsidRPr="00754391">
        <w:rPr>
          <w:b/>
          <w:i/>
          <w:sz w:val="24"/>
          <w:szCs w:val="24"/>
        </w:rPr>
        <w:t>Regelungen</w:t>
      </w:r>
    </w:p>
    <w:p w:rsidR="00FE4EAD" w:rsidRDefault="00C97754" w:rsidP="00754391">
      <w:pPr>
        <w:numPr>
          <w:ilvl w:val="0"/>
          <w:numId w:val="4"/>
        </w:numPr>
      </w:pPr>
      <w:r>
        <w:t>Wir informieren Eltern bei Eintritt in die Kita und an Elternabenden regelmäßig über unser Beschwerdeve</w:t>
      </w:r>
      <w:r>
        <w:t>r</w:t>
      </w:r>
      <w:r>
        <w:t>fahren.</w:t>
      </w:r>
    </w:p>
    <w:p w:rsidR="00C97754" w:rsidRDefault="00C97754" w:rsidP="00C97754">
      <w:pPr>
        <w:numPr>
          <w:ilvl w:val="0"/>
          <w:numId w:val="4"/>
        </w:numPr>
      </w:pPr>
      <w:r>
        <w:t>Die Eltern haben jederzeit Zugriff auf ein Formular zur Reklamation. Die Formulare liegen im Eingangsb</w:t>
      </w:r>
      <w:r>
        <w:t>e</w:t>
      </w:r>
      <w:r>
        <w:t>reich der Kita und sind auf der Homepage zu finden.</w:t>
      </w:r>
    </w:p>
    <w:p w:rsidR="00C97754" w:rsidRDefault="00C97754" w:rsidP="00754391">
      <w:pPr>
        <w:numPr>
          <w:ilvl w:val="0"/>
          <w:numId w:val="4"/>
        </w:numPr>
      </w:pPr>
      <w:r>
        <w:t>Die Reklamationen werden zügig  weitergeleitet und bearbeitet.</w:t>
      </w:r>
    </w:p>
    <w:p w:rsidR="00F37FEB" w:rsidRDefault="00F37FEB" w:rsidP="00754391">
      <w:pPr>
        <w:numPr>
          <w:ilvl w:val="0"/>
          <w:numId w:val="4"/>
        </w:numPr>
      </w:pPr>
      <w:r>
        <w:t>Die Reklamation wird überprüft. Ist sie nicht berechtigt wird sie abgelehnt. Die Ablehnung wird unter Ang</w:t>
      </w:r>
      <w:r>
        <w:t>a</w:t>
      </w:r>
      <w:r>
        <w:t>ben von Gründen, z. B. durch ein Gespräch, einen Aushang mitgeteilt. Die Ablehnung wird dokumentiert.</w:t>
      </w:r>
    </w:p>
    <w:p w:rsidR="00F37FEB" w:rsidRDefault="00F37FEB" w:rsidP="00754391">
      <w:pPr>
        <w:numPr>
          <w:ilvl w:val="0"/>
          <w:numId w:val="4"/>
        </w:numPr>
      </w:pPr>
      <w:r>
        <w:t>Ist die Reklamation berechtigt, wird sie dokumentiert und nach Verbesserungen und Korrekturvorschlägen gesucht, die umsetzbar sind.</w:t>
      </w:r>
    </w:p>
    <w:p w:rsidR="00F37FEB" w:rsidRDefault="00F37FEB" w:rsidP="00754391">
      <w:pPr>
        <w:numPr>
          <w:ilvl w:val="0"/>
          <w:numId w:val="4"/>
        </w:numPr>
      </w:pPr>
      <w:r>
        <w:t>Wir holen uns evtl. Unterstützung durch Fachberatung und Aufsichtsbehörde.</w:t>
      </w:r>
    </w:p>
    <w:p w:rsidR="00F37FEB" w:rsidRDefault="00F37FEB" w:rsidP="00754391">
      <w:pPr>
        <w:numPr>
          <w:ilvl w:val="0"/>
          <w:numId w:val="4"/>
        </w:numPr>
      </w:pPr>
      <w:r>
        <w:t>Das Ergebnis der Reklamation wird den betroffenen Eltern, gegebenenfalls allen Eltern und der Vorstan</w:t>
      </w:r>
      <w:r>
        <w:t>d</w:t>
      </w:r>
      <w:r>
        <w:t>schaft mitgeteilt.</w:t>
      </w:r>
    </w:p>
    <w:p w:rsidR="00F37FEB" w:rsidRPr="00754391" w:rsidRDefault="00F37FEB" w:rsidP="00F37FEB">
      <w:pPr>
        <w:ind w:firstLine="0"/>
      </w:pPr>
    </w:p>
    <w:sectPr w:rsidR="00F37FEB" w:rsidRPr="007543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851" w:right="567" w:bottom="1134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E33" w:rsidRDefault="008B2E33">
      <w:r>
        <w:separator/>
      </w:r>
    </w:p>
  </w:endnote>
  <w:endnote w:type="continuationSeparator" w:id="0">
    <w:p w:rsidR="008B2E33" w:rsidRDefault="008B2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0A0" w:rsidRDefault="002420A0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1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689"/>
      <w:gridCol w:w="2981"/>
      <w:gridCol w:w="1708"/>
      <w:gridCol w:w="1851"/>
      <w:gridCol w:w="1695"/>
    </w:tblGrid>
    <w:tr w:rsidR="000F566C">
      <w:tc>
        <w:tcPr>
          <w:tcW w:w="168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0F566C" w:rsidRDefault="000F566C">
          <w:pPr>
            <w:pStyle w:val="Fuzeile"/>
            <w:jc w:val="center"/>
          </w:pPr>
          <w:r>
            <w:t>Freigabe LT</w:t>
          </w:r>
        </w:p>
      </w:tc>
      <w:tc>
        <w:tcPr>
          <w:tcW w:w="2981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</w:tcPr>
        <w:p w:rsidR="000F566C" w:rsidRDefault="000F566C">
          <w:pPr>
            <w:pStyle w:val="Fuzeile"/>
            <w:jc w:val="center"/>
          </w:pPr>
          <w:r>
            <w:t>Bearbeitung</w:t>
          </w:r>
        </w:p>
      </w:tc>
      <w:tc>
        <w:tcPr>
          <w:tcW w:w="1707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</w:tcPr>
        <w:p w:rsidR="000F566C" w:rsidRDefault="000F566C">
          <w:pPr>
            <w:pStyle w:val="Fuzeile"/>
            <w:jc w:val="center"/>
          </w:pPr>
          <w:r>
            <w:t>Version</w:t>
          </w:r>
        </w:p>
      </w:tc>
      <w:tc>
        <w:tcPr>
          <w:tcW w:w="1851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</w:tcPr>
        <w:p w:rsidR="000F566C" w:rsidRDefault="000F566C">
          <w:pPr>
            <w:pStyle w:val="Fuzeile"/>
            <w:jc w:val="center"/>
          </w:pPr>
          <w:r>
            <w:t>Datum</w:t>
          </w:r>
        </w:p>
      </w:tc>
      <w:tc>
        <w:tcPr>
          <w:tcW w:w="1695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</w:tcPr>
        <w:p w:rsidR="000F566C" w:rsidRDefault="000F566C">
          <w:pPr>
            <w:pStyle w:val="Fuzeile"/>
            <w:jc w:val="center"/>
          </w:pPr>
          <w:r>
            <w:t>Seite</w:t>
          </w:r>
        </w:p>
      </w:tc>
    </w:tr>
    <w:tr w:rsidR="000F566C" w:rsidRPr="006F092C">
      <w:tc>
        <w:tcPr>
          <w:tcW w:w="1689" w:type="dxa"/>
          <w:tcBorders>
            <w:top w:val="nil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0F566C" w:rsidRDefault="000F566C">
          <w:pPr>
            <w:pStyle w:val="Fuzeile"/>
            <w:jc w:val="center"/>
          </w:pPr>
        </w:p>
        <w:p w:rsidR="000F566C" w:rsidRDefault="000F566C">
          <w:pPr>
            <w:pStyle w:val="Fuzeile"/>
            <w:jc w:val="center"/>
          </w:pPr>
        </w:p>
      </w:tc>
      <w:tc>
        <w:tcPr>
          <w:tcW w:w="2981" w:type="dxa"/>
          <w:tcBorders>
            <w:top w:val="nil"/>
            <w:left w:val="nil"/>
            <w:bottom w:val="single" w:sz="6" w:space="0" w:color="auto"/>
            <w:right w:val="nil"/>
          </w:tcBorders>
        </w:tcPr>
        <w:p w:rsidR="000F566C" w:rsidRDefault="0086661A">
          <w:pPr>
            <w:pStyle w:val="Fuzeile"/>
            <w:jc w:val="center"/>
          </w:pPr>
          <w:proofErr w:type="spellStart"/>
          <w:r>
            <w:t>Kigateam</w:t>
          </w:r>
          <w:proofErr w:type="spellEnd"/>
        </w:p>
      </w:tc>
      <w:tc>
        <w:tcPr>
          <w:tcW w:w="1708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0F566C" w:rsidRDefault="00D32698">
          <w:pPr>
            <w:pStyle w:val="Fuzeile"/>
            <w:jc w:val="center"/>
          </w:pPr>
          <w:r>
            <w:t xml:space="preserve">C </w:t>
          </w:r>
          <w:r w:rsidR="00F37FEB">
            <w:t>2</w:t>
          </w:r>
        </w:p>
      </w:tc>
      <w:tc>
        <w:tcPr>
          <w:tcW w:w="1851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</w:tcPr>
        <w:p w:rsidR="000F566C" w:rsidRDefault="00F37FEB">
          <w:pPr>
            <w:pStyle w:val="Fuzeile"/>
            <w:jc w:val="center"/>
          </w:pPr>
          <w:r>
            <w:t>20.06.2020</w:t>
          </w:r>
        </w:p>
      </w:tc>
      <w:tc>
        <w:tcPr>
          <w:tcW w:w="1694" w:type="dxa"/>
          <w:tcBorders>
            <w:top w:val="nil"/>
            <w:left w:val="nil"/>
            <w:bottom w:val="single" w:sz="6" w:space="0" w:color="auto"/>
            <w:right w:val="single" w:sz="6" w:space="0" w:color="auto"/>
          </w:tcBorders>
        </w:tcPr>
        <w:p w:rsidR="000F566C" w:rsidRPr="006F092C" w:rsidRDefault="00F37FEB">
          <w:pPr>
            <w:pStyle w:val="Fuzeile"/>
            <w:jc w:val="center"/>
            <w:rPr>
              <w:lang w:val="en-GB"/>
            </w:rPr>
          </w:pPr>
          <w:r>
            <w:rPr>
              <w:b/>
            </w:rPr>
            <w:t>C</w:t>
          </w:r>
          <w:r w:rsidR="002420A0">
            <w:rPr>
              <w:b/>
            </w:rPr>
            <w:t xml:space="preserve">3 4 </w:t>
          </w:r>
          <w:r w:rsidR="006F092C">
            <w:rPr>
              <w:lang w:val="en-GB"/>
            </w:rPr>
            <w:t>1</w:t>
          </w:r>
          <w:r w:rsidR="00D32698">
            <w:rPr>
              <w:lang w:val="en-GB"/>
            </w:rPr>
            <w:t xml:space="preserve"> von </w:t>
          </w:r>
          <w:r w:rsidR="006F092C">
            <w:rPr>
              <w:lang w:val="en-GB"/>
            </w:rPr>
            <w:t>1</w:t>
          </w:r>
        </w:p>
      </w:tc>
    </w:tr>
  </w:tbl>
  <w:p w:rsidR="000F566C" w:rsidRPr="00755A86" w:rsidRDefault="000F566C">
    <w:pPr>
      <w:pStyle w:val="Fuzeile"/>
      <w:framePr w:w="5686" w:hSpace="142" w:wrap="auto" w:vAnchor="page" w:hAnchor="page" w:x="5330" w:y="15985"/>
      <w:jc w:val="right"/>
      <w:rPr>
        <w:sz w:val="12"/>
        <w:lang w:val="en-GB"/>
      </w:rPr>
    </w:pPr>
    <w:r w:rsidRPr="00755A86">
      <w:rPr>
        <w:sz w:val="12"/>
        <w:lang w:val="en-GB"/>
      </w:rPr>
      <w:t>Copyright © 2003 by CoLibri Management Service, Junkerfeldele 13, 79211 Denzlingen</w:t>
    </w:r>
  </w:p>
  <w:p w:rsidR="000F566C" w:rsidRPr="00755A86" w:rsidRDefault="000F566C">
    <w:pPr>
      <w:pStyle w:val="Fuzeile"/>
      <w:ind w:hanging="578"/>
      <w:rPr>
        <w:lang w:val="en-GB"/>
      </w:rPr>
    </w:pPr>
  </w:p>
  <w:p w:rsidR="000F566C" w:rsidRPr="00755A86" w:rsidRDefault="000F566C">
    <w:pPr>
      <w:pStyle w:val="Fuzeile"/>
      <w:rPr>
        <w:lang w:val="en-GB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0A0" w:rsidRDefault="002420A0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E33" w:rsidRDefault="008B2E33">
      <w:r>
        <w:separator/>
      </w:r>
    </w:p>
  </w:footnote>
  <w:footnote w:type="continuationSeparator" w:id="0">
    <w:p w:rsidR="008B2E33" w:rsidRDefault="008B2E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0A0" w:rsidRDefault="002420A0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1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8080"/>
      <w:gridCol w:w="2268"/>
    </w:tblGrid>
    <w:tr w:rsidR="000F566C">
      <w:trPr>
        <w:cantSplit/>
      </w:trPr>
      <w:tc>
        <w:tcPr>
          <w:tcW w:w="8080" w:type="dxa"/>
          <w:tcBorders>
            <w:top w:val="nil"/>
            <w:left w:val="nil"/>
            <w:bottom w:val="nil"/>
            <w:right w:val="nil"/>
          </w:tcBorders>
        </w:tcPr>
        <w:p w:rsidR="000F566C" w:rsidRDefault="000F566C" w:rsidP="00804879">
          <w:pPr>
            <w:pStyle w:val="Kopfzeile"/>
            <w:jc w:val="center"/>
            <w:rPr>
              <w:b/>
              <w:sz w:val="4"/>
            </w:rPr>
          </w:pPr>
        </w:p>
        <w:p w:rsidR="000F566C" w:rsidRDefault="00804879" w:rsidP="00804879">
          <w:pPr>
            <w:pStyle w:val="Kopfzeile"/>
            <w:ind w:left="0" w:firstLine="0"/>
            <w:jc w:val="center"/>
            <w:rPr>
              <w:b/>
              <w:sz w:val="28"/>
            </w:rPr>
          </w:pPr>
          <w:r>
            <w:rPr>
              <w:b/>
              <w:sz w:val="28"/>
            </w:rPr>
            <w:t>Qualitätsmanagement</w:t>
          </w:r>
          <w:r w:rsidR="000F566C">
            <w:rPr>
              <w:b/>
              <w:sz w:val="28"/>
            </w:rPr>
            <w:t>-Handbuch</w:t>
          </w:r>
        </w:p>
        <w:p w:rsidR="00755A86" w:rsidRDefault="00755A86" w:rsidP="00804879">
          <w:pPr>
            <w:pStyle w:val="Kopfzeile"/>
            <w:jc w:val="center"/>
            <w:rPr>
              <w:b/>
              <w:sz w:val="28"/>
            </w:rPr>
          </w:pPr>
          <w:r>
            <w:rPr>
              <w:b/>
              <w:sz w:val="28"/>
            </w:rPr>
            <w:t>Kath. Kindergarten St. Marien</w:t>
          </w:r>
        </w:p>
        <w:p w:rsidR="00755A86" w:rsidRDefault="00755A86" w:rsidP="00804879">
          <w:pPr>
            <w:pStyle w:val="Kopfzeile"/>
            <w:jc w:val="center"/>
            <w:rPr>
              <w:b/>
              <w:sz w:val="28"/>
            </w:rPr>
          </w:pPr>
          <w:r>
            <w:rPr>
              <w:b/>
              <w:sz w:val="28"/>
            </w:rPr>
            <w:t>Sulzfeld</w:t>
          </w:r>
        </w:p>
        <w:p w:rsidR="000F566C" w:rsidRDefault="000F566C" w:rsidP="00804879">
          <w:pPr>
            <w:pStyle w:val="Kopfzeile"/>
            <w:jc w:val="center"/>
          </w:pPr>
        </w:p>
      </w:tc>
      <w:tc>
        <w:tcPr>
          <w:tcW w:w="2268" w:type="dxa"/>
          <w:tcBorders>
            <w:top w:val="nil"/>
            <w:left w:val="nil"/>
            <w:bottom w:val="nil"/>
            <w:right w:val="nil"/>
          </w:tcBorders>
        </w:tcPr>
        <w:p w:rsidR="000F566C" w:rsidRDefault="00CB02E9">
          <w:pPr>
            <w:pStyle w:val="Kopfzeile"/>
            <w:spacing w:line="216" w:lineRule="auto"/>
            <w:jc w:val="center"/>
          </w:pPr>
          <w:r>
            <w:rPr>
              <w:b/>
              <w:noProof/>
            </w:rPr>
            <w:drawing>
              <wp:inline distT="0" distB="0" distL="0" distR="0">
                <wp:extent cx="1438275" cy="666750"/>
                <wp:effectExtent l="0" t="0" r="9525" b="0"/>
                <wp:docPr id="1" name="Bild 1" descr="DiQmLogone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iQmLogone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27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Start w:id="1" w:name="Artikel"/>
    <w:tr w:rsidR="000F566C">
      <w:tblPrEx>
        <w:tblCellMar>
          <w:left w:w="70" w:type="dxa"/>
          <w:right w:w="70" w:type="dxa"/>
        </w:tblCellMar>
      </w:tblPrEx>
      <w:tc>
        <w:tcPr>
          <w:tcW w:w="10348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0F566C" w:rsidRDefault="00CB02E9">
          <w:pPr>
            <w:pStyle w:val="Kopfzeile"/>
            <w:spacing w:before="60" w:after="60"/>
            <w:ind w:left="1622" w:hanging="1480"/>
            <w:rPr>
              <w:b/>
              <w:noProof/>
              <w:sz w:val="28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752" behindDoc="0" locked="0" layoutInCell="0" allowOverlap="1" wp14:anchorId="269DB6F7" wp14:editId="0B80E851">
                    <wp:simplePos x="0" y="0"/>
                    <wp:positionH relativeFrom="column">
                      <wp:posOffset>12065</wp:posOffset>
                    </wp:positionH>
                    <wp:positionV relativeFrom="paragraph">
                      <wp:posOffset>27940</wp:posOffset>
                    </wp:positionV>
                    <wp:extent cx="6309995" cy="635"/>
                    <wp:effectExtent l="0" t="0" r="0" b="0"/>
                    <wp:wrapNone/>
                    <wp:docPr id="4" name="Line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6309995" cy="635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2.2pt" to="497.8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" o:allowincell="f" strokeweight="1pt"/>
                </w:pict>
              </mc:Fallback>
            </mc:AlternateContent>
          </w:r>
          <w:bookmarkEnd w:id="1"/>
          <w:r w:rsidR="00804879">
            <w:rPr>
              <w:b/>
              <w:noProof/>
              <w:sz w:val="28"/>
            </w:rPr>
            <w:t>C 3 Zusammenarbeit mit Eltern</w:t>
          </w:r>
        </w:p>
        <w:p w:rsidR="00804879" w:rsidRDefault="00804879">
          <w:pPr>
            <w:pStyle w:val="Kopfzeile"/>
            <w:spacing w:before="60" w:after="60"/>
            <w:ind w:left="1622" w:hanging="1480"/>
            <w:rPr>
              <w:b/>
              <w:sz w:val="28"/>
            </w:rPr>
          </w:pPr>
          <w:r>
            <w:rPr>
              <w:b/>
              <w:noProof/>
              <w:sz w:val="28"/>
            </w:rPr>
            <w:t xml:space="preserve">4 </w:t>
          </w:r>
          <w:r>
            <w:rPr>
              <w:b/>
              <w:noProof/>
              <w:sz w:val="24"/>
              <w:szCs w:val="24"/>
            </w:rPr>
            <w:t>Ablauf  Reklamationsverfahre</w:t>
          </w:r>
          <w:r w:rsidRPr="00804879">
            <w:rPr>
              <w:b/>
              <w:noProof/>
              <w:sz w:val="24"/>
              <w:szCs w:val="24"/>
            </w:rPr>
            <w:t>n</w:t>
          </w:r>
        </w:p>
      </w:tc>
    </w:tr>
  </w:tbl>
  <w:p w:rsidR="000F566C" w:rsidRDefault="00CB02E9">
    <w:pPr>
      <w:pStyle w:val="Kopfzeile"/>
      <w:ind w:right="141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margin">
                <wp:posOffset>-83185</wp:posOffset>
              </wp:positionH>
              <wp:positionV relativeFrom="margin">
                <wp:posOffset>121920</wp:posOffset>
              </wp:positionV>
              <wp:extent cx="7620" cy="8420735"/>
              <wp:effectExtent l="0" t="0" r="0" b="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20" cy="842073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6.55pt,9.6pt" to="-5.95pt,67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" o:allowincell="f" stroked="f" strokeweight="0">
              <w10:wrap anchorx="margin" anchory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margin">
                <wp:posOffset>6500495</wp:posOffset>
              </wp:positionH>
              <wp:positionV relativeFrom="margin">
                <wp:posOffset>-152400</wp:posOffset>
              </wp:positionV>
              <wp:extent cx="92075" cy="8413115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92075" cy="841311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511.85pt,-12pt" to="519.1pt,6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" o:allowincell="f" stroked="f" strokeweight="0">
              <w10:wrap anchorx="margin" anchory="marg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0A0" w:rsidRDefault="002420A0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77B53"/>
    <w:multiLevelType w:val="hybridMultilevel"/>
    <w:tmpl w:val="59C09BE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B14D4B"/>
    <w:multiLevelType w:val="hybridMultilevel"/>
    <w:tmpl w:val="4AE2431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F2668F"/>
    <w:multiLevelType w:val="multilevel"/>
    <w:tmpl w:val="817CD878"/>
    <w:lvl w:ilvl="0">
      <w:start w:val="1"/>
      <w:numFmt w:val="decimal"/>
      <w:lvlText w:val="%1"/>
      <w:legacy w:legacy="1" w:legacySpace="0" w:legacyIndent="340"/>
      <w:lvlJc w:val="left"/>
      <w:pPr>
        <w:ind w:left="340" w:hanging="34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1.%2"/>
      <w:legacy w:legacy="1" w:legacySpace="0" w:legacyIndent="454"/>
      <w:lvlJc w:val="left"/>
      <w:pPr>
        <w:ind w:left="794" w:hanging="454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1.%2.%3"/>
      <w:legacy w:legacy="1" w:legacySpace="0" w:legacyIndent="567"/>
      <w:lvlJc w:val="left"/>
      <w:pPr>
        <w:ind w:left="1361" w:hanging="567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1.%2.%3.%4"/>
      <w:legacy w:legacy="1" w:legacySpace="0" w:legacyIndent="680"/>
      <w:lvlJc w:val="left"/>
      <w:pPr>
        <w:ind w:left="2041" w:hanging="68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2749" w:hanging="708"/>
      </w:p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3457" w:hanging="708"/>
      </w:p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165" w:hanging="708"/>
      </w:p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4873" w:hanging="708"/>
      </w:p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5581" w:hanging="708"/>
      </w:pPr>
    </w:lvl>
  </w:abstractNum>
  <w:abstractNum w:abstractNumId="3">
    <w:nsid w:val="5F2736B6"/>
    <w:multiLevelType w:val="singleLevel"/>
    <w:tmpl w:val="635C4F5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A86"/>
    <w:rsid w:val="000C462D"/>
    <w:rsid w:val="000F566C"/>
    <w:rsid w:val="00210357"/>
    <w:rsid w:val="002420A0"/>
    <w:rsid w:val="00296F4C"/>
    <w:rsid w:val="00480ED3"/>
    <w:rsid w:val="006F092C"/>
    <w:rsid w:val="00754391"/>
    <w:rsid w:val="00755A86"/>
    <w:rsid w:val="007A4DF7"/>
    <w:rsid w:val="007E2E9C"/>
    <w:rsid w:val="00804879"/>
    <w:rsid w:val="0086661A"/>
    <w:rsid w:val="008B2E33"/>
    <w:rsid w:val="00A41DC2"/>
    <w:rsid w:val="00C97754"/>
    <w:rsid w:val="00CB02E9"/>
    <w:rsid w:val="00D32698"/>
    <w:rsid w:val="00E26780"/>
    <w:rsid w:val="00F37FEB"/>
    <w:rsid w:val="00FE4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ind w:left="720" w:hanging="720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AbsatzRegelung">
    <w:name w:val="Absatz Regelung"/>
    <w:basedOn w:val="Standard"/>
    <w:pPr>
      <w:spacing w:after="120"/>
      <w:ind w:hanging="506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0487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048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ind w:left="720" w:hanging="720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AbsatzRegelung">
    <w:name w:val="Absatz Regelung"/>
    <w:basedOn w:val="Standard"/>
    <w:pPr>
      <w:spacing w:after="120"/>
      <w:ind w:hanging="506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0487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048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U:\VORLAGEN\WINWORD\CQMHB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CQMHB</Template>
  <TotalTime>0</TotalTime>
  <Pages>1</Pages>
  <Words>161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Formular Prozessbeschreibung mit Sprache</vt:lpstr>
    </vt:vector>
  </TitlesOfParts>
  <Company>CoLibri MS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 Prozessbeschreibung mit Sprache</dc:title>
  <dc:creator>W. Flaig</dc:creator>
  <cp:lastModifiedBy>Kindergarten</cp:lastModifiedBy>
  <cp:revision>2</cp:revision>
  <cp:lastPrinted>2020-07-02T11:02:00Z</cp:lastPrinted>
  <dcterms:created xsi:type="dcterms:W3CDTF">2020-07-02T11:06:00Z</dcterms:created>
  <dcterms:modified xsi:type="dcterms:W3CDTF">2020-07-02T11:06:00Z</dcterms:modified>
</cp:coreProperties>
</file>